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FB" w:rsidRDefault="00F670FB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:rsidR="00F670FB" w:rsidRDefault="00F670FB" w:rsidP="00AF69F7">
      <w:pPr>
        <w:pStyle w:val="NoSpacing"/>
        <w:jc w:val="center"/>
      </w:pPr>
      <w:r>
        <w:t xml:space="preserve">Legislative </w:t>
      </w:r>
      <w:r w:rsidR="00AF69F7">
        <w:t>Branch 3</w:t>
      </w:r>
    </w:p>
    <w:p w:rsidR="00F670FB" w:rsidRPr="00F670FB" w:rsidRDefault="00F670FB" w:rsidP="00F670FB">
      <w:pPr>
        <w:pStyle w:val="NoSpacing"/>
        <w:jc w:val="center"/>
        <w:rPr>
          <w:b/>
        </w:rPr>
      </w:pPr>
      <w:r w:rsidRPr="00F670FB">
        <w:rPr>
          <w:b/>
        </w:rPr>
        <w:t>Bell Ringer</w:t>
      </w:r>
    </w:p>
    <w:p w:rsidR="00F670FB" w:rsidRDefault="00F670FB" w:rsidP="00F670FB">
      <w:pPr>
        <w:pStyle w:val="NoSpacing"/>
      </w:pPr>
      <w:r w:rsidRPr="00F670FB">
        <w:rPr>
          <w:b/>
        </w:rPr>
        <w:t>Directions:</w:t>
      </w:r>
      <w:r>
        <w:t xml:space="preserve"> Silently answer the three multiple choice test questions below. </w:t>
      </w:r>
    </w:p>
    <w:p w:rsidR="00F670FB" w:rsidRDefault="00F670FB" w:rsidP="00F670FB">
      <w:pPr>
        <w:pStyle w:val="NoSpacing"/>
      </w:pPr>
    </w:p>
    <w:p w:rsidR="00F670FB" w:rsidRDefault="00F670FB" w:rsidP="00F670FB">
      <w:pPr>
        <w:pStyle w:val="NoSpacing"/>
        <w:numPr>
          <w:ilvl w:val="0"/>
          <w:numId w:val="1"/>
        </w:numPr>
      </w:pPr>
      <w:r>
        <w:t xml:space="preserve">The importance of the Supreme Court’s ruling in Marbury v. Madison (1803) is that the Court </w:t>
      </w:r>
    </w:p>
    <w:p w:rsidR="00F670FB" w:rsidRDefault="00F670FB" w:rsidP="00F670FB">
      <w:pPr>
        <w:pStyle w:val="NoSpacing"/>
        <w:ind w:left="720"/>
      </w:pPr>
      <w:r>
        <w:t>(1) D</w:t>
      </w:r>
      <w:r>
        <w:t>ecided on the legality of state taxation of federal property</w:t>
      </w:r>
    </w:p>
    <w:p w:rsidR="00F670FB" w:rsidRDefault="00F670FB" w:rsidP="00F670FB">
      <w:pPr>
        <w:pStyle w:val="NoSpacing"/>
        <w:ind w:left="720"/>
      </w:pPr>
      <w:r>
        <w:t>(2) A</w:t>
      </w:r>
      <w:r>
        <w:t xml:space="preserve">llowed for the influence of political parties in the passage of laws </w:t>
      </w:r>
    </w:p>
    <w:p w:rsidR="00F670FB" w:rsidRDefault="00F670FB" w:rsidP="00F670FB">
      <w:pPr>
        <w:pStyle w:val="NoSpacing"/>
        <w:ind w:left="720"/>
      </w:pPr>
      <w:r>
        <w:t>(3) R</w:t>
      </w:r>
      <w:r>
        <w:t xml:space="preserve">efused to expand federal power over interstate trade </w:t>
      </w:r>
    </w:p>
    <w:p w:rsidR="00F670FB" w:rsidRDefault="00F670FB" w:rsidP="00F670FB">
      <w:pPr>
        <w:pStyle w:val="NoSpacing"/>
        <w:ind w:left="720"/>
      </w:pPr>
      <w:r>
        <w:t>(4) E</w:t>
      </w:r>
      <w:r>
        <w:t>stablished the power of judicial review of federal laws</w:t>
      </w:r>
    </w:p>
    <w:p w:rsidR="00F670FB" w:rsidRDefault="00F670FB" w:rsidP="00F670FB">
      <w:pPr>
        <w:pStyle w:val="NoSpacing"/>
      </w:pPr>
    </w:p>
    <w:p w:rsidR="00F670FB" w:rsidRDefault="00F670FB" w:rsidP="00F670FB">
      <w:pPr>
        <w:pStyle w:val="NoSpacing"/>
        <w:numPr>
          <w:ilvl w:val="0"/>
          <w:numId w:val="1"/>
        </w:numPr>
      </w:pPr>
      <w:r>
        <w:t xml:space="preserve">The Supreme Court decisions in </w:t>
      </w:r>
      <w:proofErr w:type="spellStart"/>
      <w:r>
        <w:t>Mapp</w:t>
      </w:r>
      <w:proofErr w:type="spellEnd"/>
      <w:r>
        <w:t xml:space="preserve"> v. Ohio (1961) and Miranda v. Arizona (1966) directly expanded the rights of which group? </w:t>
      </w:r>
    </w:p>
    <w:p w:rsidR="00F670FB" w:rsidRDefault="00F670FB" w:rsidP="00F670FB">
      <w:pPr>
        <w:pStyle w:val="NoSpacing"/>
        <w:ind w:left="720"/>
      </w:pPr>
      <w:r>
        <w:t xml:space="preserve">(1) </w:t>
      </w:r>
      <w:proofErr w:type="gramStart"/>
      <w:r>
        <w:t>persons</w:t>
      </w:r>
      <w:proofErr w:type="gramEnd"/>
      <w:r>
        <w:t xml:space="preserve"> accused of crimes</w:t>
      </w:r>
    </w:p>
    <w:p w:rsidR="00F670FB" w:rsidRDefault="00F670FB" w:rsidP="00F670FB">
      <w:pPr>
        <w:pStyle w:val="NoSpacing"/>
        <w:ind w:left="720"/>
      </w:pPr>
      <w:r>
        <w:t xml:space="preserve">(2) </w:t>
      </w:r>
      <w:proofErr w:type="gramStart"/>
      <w:r>
        <w:t>women</w:t>
      </w:r>
      <w:proofErr w:type="gramEnd"/>
      <w:r>
        <w:t xml:space="preserve"> in the military </w:t>
      </w:r>
    </w:p>
    <w:p w:rsidR="00F670FB" w:rsidRDefault="00F670FB" w:rsidP="00F670FB">
      <w:pPr>
        <w:pStyle w:val="NoSpacing"/>
        <w:ind w:left="720"/>
      </w:pPr>
      <w:r>
        <w:t xml:space="preserve">(3) </w:t>
      </w:r>
      <w:proofErr w:type="gramStart"/>
      <w:r>
        <w:t>homeless</w:t>
      </w:r>
      <w:proofErr w:type="gramEnd"/>
      <w:r>
        <w:t xml:space="preserve"> Americans </w:t>
      </w:r>
    </w:p>
    <w:p w:rsidR="00F670FB" w:rsidRDefault="00F670FB" w:rsidP="00F670FB">
      <w:pPr>
        <w:pStyle w:val="NoSpacing"/>
        <w:ind w:left="720"/>
      </w:pPr>
      <w:r>
        <w:t xml:space="preserve">(4) </w:t>
      </w:r>
      <w:r>
        <w:t xml:space="preserve">Students with disabilities </w:t>
      </w:r>
    </w:p>
    <w:p w:rsidR="00F670FB" w:rsidRDefault="00F670FB" w:rsidP="00F670FB">
      <w:pPr>
        <w:pStyle w:val="NoSpacing"/>
        <w:ind w:left="720"/>
      </w:pPr>
    </w:p>
    <w:p w:rsidR="00F670FB" w:rsidRDefault="00F670FB" w:rsidP="00F670FB">
      <w:pPr>
        <w:pStyle w:val="NoSpacing"/>
        <w:numPr>
          <w:ilvl w:val="0"/>
          <w:numId w:val="1"/>
        </w:numPr>
      </w:pPr>
      <w:r>
        <w:t xml:space="preserve">Which situation best illustrates the practice of lobbying? </w:t>
      </w:r>
    </w:p>
    <w:p w:rsidR="00F670FB" w:rsidRDefault="00F670FB" w:rsidP="00F670FB">
      <w:pPr>
        <w:pStyle w:val="NoSpacing"/>
        <w:ind w:left="720"/>
      </w:pPr>
      <w:r>
        <w:t>(</w:t>
      </w:r>
      <w:r>
        <w:t xml:space="preserve">1) Congress decides to reduce the number of military bases in California. </w:t>
      </w:r>
    </w:p>
    <w:p w:rsidR="00F670FB" w:rsidRDefault="00F670FB" w:rsidP="00F670FB">
      <w:pPr>
        <w:pStyle w:val="NoSpacing"/>
        <w:ind w:left="720"/>
      </w:pPr>
      <w:r>
        <w:t xml:space="preserve">(2) The federal government cancels a defense contract with a company in New York State. </w:t>
      </w:r>
    </w:p>
    <w:p w:rsidR="00F670FB" w:rsidRDefault="00F670FB" w:rsidP="00F670FB">
      <w:pPr>
        <w:pStyle w:val="NoSpacing"/>
        <w:ind w:left="720"/>
      </w:pPr>
      <w:r>
        <w:t>(3) A senator from Pennsylvania and a senator from New Jersey agree to support each other’s bill in Congress. (4) Several environmental groups try to persuade members of Congress to vote for the Clean Air Act.</w:t>
      </w:r>
    </w:p>
    <w:p w:rsidR="00F670FB" w:rsidRDefault="00F670FB" w:rsidP="00F670FB">
      <w:pPr>
        <w:pStyle w:val="NoSpacing"/>
        <w:ind w:left="720"/>
      </w:pPr>
    </w:p>
    <w:p w:rsidR="00F670FB" w:rsidRDefault="00F670FB" w:rsidP="00F670FB">
      <w:pPr>
        <w:pStyle w:val="NoSpacing"/>
        <w:ind w:left="720"/>
        <w:jc w:val="center"/>
        <w:rPr>
          <w:b/>
        </w:rPr>
      </w:pPr>
      <w:r w:rsidRPr="00F670FB">
        <w:rPr>
          <w:b/>
        </w:rPr>
        <w:t xml:space="preserve">Today’s Objective </w:t>
      </w:r>
    </w:p>
    <w:p w:rsidR="00F670FB" w:rsidRDefault="00F670FB" w:rsidP="00AF69F7">
      <w:pPr>
        <w:pStyle w:val="NoSpacing"/>
        <w:ind w:left="720"/>
        <w:rPr>
          <w:b/>
        </w:rPr>
      </w:pPr>
    </w:p>
    <w:p w:rsidR="00AF69F7" w:rsidRPr="00AF69F7" w:rsidRDefault="00F670FB" w:rsidP="00AF69F7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F69F7" w:rsidRPr="00AF69F7" w:rsidRDefault="00AF69F7" w:rsidP="00AF69F7">
      <w:pPr>
        <w:pStyle w:val="NoSpacing"/>
        <w:jc w:val="center"/>
        <w:rPr>
          <w:b/>
        </w:rPr>
      </w:pPr>
      <w:r w:rsidRPr="00AF69F7">
        <w:rPr>
          <w:b/>
        </w:rPr>
        <w:t>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69F7" w:rsidTr="00AF69F7">
        <w:tc>
          <w:tcPr>
            <w:tcW w:w="10790" w:type="dxa"/>
          </w:tcPr>
          <w:p w:rsidR="00AF69F7" w:rsidRDefault="00AF69F7" w:rsidP="00AF69F7">
            <w:pPr>
              <w:pStyle w:val="NoSpacing"/>
            </w:pPr>
            <w:r>
              <w:t xml:space="preserve">Current Understanding: </w:t>
            </w:r>
            <w:r w:rsidRPr="00AF69F7">
              <w:rPr>
                <w:b/>
              </w:rPr>
              <w:t>Veto</w:t>
            </w:r>
          </w:p>
          <w:p w:rsidR="00AF69F7" w:rsidRDefault="00AF69F7" w:rsidP="00AF69F7">
            <w:pPr>
              <w:pStyle w:val="NoSpacing"/>
            </w:pPr>
          </w:p>
          <w:p w:rsidR="00AF69F7" w:rsidRDefault="00AF69F7" w:rsidP="00AF69F7">
            <w:pPr>
              <w:pStyle w:val="NoSpacing"/>
            </w:pPr>
          </w:p>
        </w:tc>
      </w:tr>
      <w:tr w:rsidR="00AF69F7" w:rsidTr="00AF69F7">
        <w:tc>
          <w:tcPr>
            <w:tcW w:w="10790" w:type="dxa"/>
          </w:tcPr>
          <w:p w:rsidR="00AF69F7" w:rsidRDefault="00AF69F7" w:rsidP="00AF69F7">
            <w:pPr>
              <w:pStyle w:val="NoSpacing"/>
            </w:pPr>
            <w:r>
              <w:t xml:space="preserve">Extended Understanding: </w:t>
            </w:r>
            <w:r w:rsidRPr="00AF69F7">
              <w:rPr>
                <w:b/>
              </w:rPr>
              <w:t xml:space="preserve">Veto </w:t>
            </w:r>
          </w:p>
          <w:p w:rsidR="00AF69F7" w:rsidRDefault="00AF69F7" w:rsidP="00AF69F7">
            <w:pPr>
              <w:pStyle w:val="NoSpacing"/>
            </w:pPr>
          </w:p>
          <w:p w:rsidR="00AF69F7" w:rsidRDefault="00AF69F7" w:rsidP="00AF69F7">
            <w:pPr>
              <w:pStyle w:val="NoSpacing"/>
            </w:pPr>
          </w:p>
        </w:tc>
      </w:tr>
    </w:tbl>
    <w:p w:rsidR="00BA53EA" w:rsidRDefault="00BA53EA" w:rsidP="00BA5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69F7" w:rsidTr="00AF69F7">
        <w:tc>
          <w:tcPr>
            <w:tcW w:w="10790" w:type="dxa"/>
          </w:tcPr>
          <w:p w:rsidR="00AF69F7" w:rsidRDefault="00AF69F7" w:rsidP="00BA53EA">
            <w:r>
              <w:t xml:space="preserve">Current Understanding: </w:t>
            </w:r>
            <w:r w:rsidRPr="00AF69F7">
              <w:rPr>
                <w:b/>
              </w:rPr>
              <w:t>Override</w:t>
            </w:r>
          </w:p>
          <w:p w:rsidR="00AF69F7" w:rsidRDefault="00AF69F7" w:rsidP="00BA53EA"/>
          <w:p w:rsidR="00AF69F7" w:rsidRDefault="00AF69F7" w:rsidP="00BA53EA"/>
        </w:tc>
      </w:tr>
      <w:tr w:rsidR="00AF69F7" w:rsidTr="00AF69F7">
        <w:tc>
          <w:tcPr>
            <w:tcW w:w="10790" w:type="dxa"/>
          </w:tcPr>
          <w:p w:rsidR="00AF69F7" w:rsidRPr="00AF69F7" w:rsidRDefault="00AF69F7" w:rsidP="00BA53EA">
            <w:pPr>
              <w:rPr>
                <w:b/>
              </w:rPr>
            </w:pPr>
            <w:r>
              <w:t xml:space="preserve">Extended Understanding: </w:t>
            </w:r>
            <w:r w:rsidRPr="00AF69F7">
              <w:rPr>
                <w:b/>
              </w:rPr>
              <w:t>Override</w:t>
            </w:r>
          </w:p>
          <w:p w:rsidR="00AF69F7" w:rsidRDefault="00AF69F7" w:rsidP="00BA53EA"/>
          <w:p w:rsidR="00AF69F7" w:rsidRDefault="00AF69F7" w:rsidP="00BA53EA"/>
        </w:tc>
      </w:tr>
    </w:tbl>
    <w:p w:rsidR="00AF69F7" w:rsidRDefault="00AF69F7" w:rsidP="00BA5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69F7" w:rsidTr="00FB687A">
        <w:tc>
          <w:tcPr>
            <w:tcW w:w="10790" w:type="dxa"/>
          </w:tcPr>
          <w:p w:rsidR="00AF69F7" w:rsidRDefault="00AF69F7" w:rsidP="00FB687A">
            <w:pPr>
              <w:pStyle w:val="NoSpacing"/>
            </w:pPr>
            <w:r>
              <w:t>Current Understanding:</w:t>
            </w:r>
            <w:r w:rsidRPr="00AF69F7">
              <w:rPr>
                <w:b/>
              </w:rPr>
              <w:t xml:space="preserve"> </w:t>
            </w:r>
            <w:r w:rsidRPr="00AF69F7">
              <w:rPr>
                <w:b/>
              </w:rPr>
              <w:t>Bill</w:t>
            </w:r>
          </w:p>
          <w:p w:rsidR="00AF69F7" w:rsidRDefault="00AF69F7" w:rsidP="00FB687A">
            <w:pPr>
              <w:pStyle w:val="NoSpacing"/>
            </w:pPr>
          </w:p>
          <w:p w:rsidR="00AF69F7" w:rsidRDefault="00AF69F7" w:rsidP="00FB687A">
            <w:pPr>
              <w:pStyle w:val="NoSpacing"/>
            </w:pPr>
          </w:p>
        </w:tc>
      </w:tr>
      <w:tr w:rsidR="00AF69F7" w:rsidTr="00FB687A">
        <w:tc>
          <w:tcPr>
            <w:tcW w:w="10790" w:type="dxa"/>
          </w:tcPr>
          <w:p w:rsidR="00AF69F7" w:rsidRDefault="00AF69F7" w:rsidP="00FB687A">
            <w:pPr>
              <w:pStyle w:val="NoSpacing"/>
            </w:pPr>
            <w:r>
              <w:t>Extended Understanding:</w:t>
            </w:r>
            <w:r w:rsidRPr="00AF69F7">
              <w:rPr>
                <w:b/>
              </w:rPr>
              <w:t xml:space="preserve"> </w:t>
            </w:r>
            <w:r w:rsidRPr="00AF69F7">
              <w:rPr>
                <w:b/>
              </w:rPr>
              <w:t>Bill</w:t>
            </w:r>
          </w:p>
          <w:p w:rsidR="00AF69F7" w:rsidRDefault="00AF69F7" w:rsidP="00FB687A">
            <w:pPr>
              <w:pStyle w:val="NoSpacing"/>
            </w:pPr>
          </w:p>
          <w:p w:rsidR="00AF69F7" w:rsidRDefault="00AF69F7" w:rsidP="00FB687A">
            <w:pPr>
              <w:pStyle w:val="NoSpacing"/>
            </w:pPr>
          </w:p>
        </w:tc>
      </w:tr>
    </w:tbl>
    <w:p w:rsidR="00AF69F7" w:rsidRDefault="00AF69F7" w:rsidP="00AF69F7">
      <w:pPr>
        <w:pStyle w:val="NoSpacing"/>
        <w:spacing w:line="360" w:lineRule="auto"/>
        <w:jc w:val="center"/>
        <w:rPr>
          <w:b/>
        </w:rPr>
      </w:pPr>
    </w:p>
    <w:p w:rsidR="00AF69F7" w:rsidRDefault="00AF69F7" w:rsidP="00AF69F7">
      <w:pPr>
        <w:pStyle w:val="NoSpacing"/>
        <w:spacing w:line="360" w:lineRule="auto"/>
        <w:jc w:val="center"/>
        <w:rPr>
          <w:b/>
        </w:rPr>
      </w:pPr>
      <w:r>
        <w:rPr>
          <w:b/>
        </w:rPr>
        <w:lastRenderedPageBreak/>
        <w:t>How a Bill Becomes a Law</w:t>
      </w:r>
      <w:r w:rsidRPr="00F670FB">
        <w:rPr>
          <w:b/>
          <w:i/>
        </w:rPr>
        <w:t>: I’m Just a 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AF69F7" w:rsidTr="00FB687A">
        <w:trPr>
          <w:trHeight w:val="665"/>
        </w:trPr>
        <w:tc>
          <w:tcPr>
            <w:tcW w:w="3145" w:type="dxa"/>
          </w:tcPr>
          <w:p w:rsidR="00AF69F7" w:rsidRPr="001A6A4A" w:rsidRDefault="00AF69F7" w:rsidP="00FB687A">
            <w:r w:rsidRPr="001A6A4A">
              <w:t>How does an idea become a bill?</w:t>
            </w:r>
            <w:bookmarkStart w:id="0" w:name="_GoBack"/>
            <w:bookmarkEnd w:id="0"/>
          </w:p>
        </w:tc>
        <w:tc>
          <w:tcPr>
            <w:tcW w:w="7645" w:type="dxa"/>
          </w:tcPr>
          <w:p w:rsidR="00AF69F7" w:rsidRDefault="00AF69F7" w:rsidP="00FB687A"/>
          <w:p w:rsidR="00AF69F7" w:rsidRDefault="00AF69F7" w:rsidP="00FB687A"/>
          <w:p w:rsidR="00AF69F7" w:rsidRDefault="00AF69F7" w:rsidP="00FB687A"/>
          <w:p w:rsidR="00AF69F7" w:rsidRDefault="00AF69F7" w:rsidP="00FB687A"/>
        </w:tc>
      </w:tr>
      <w:tr w:rsidR="00AF69F7" w:rsidTr="00FB687A">
        <w:tc>
          <w:tcPr>
            <w:tcW w:w="3145" w:type="dxa"/>
          </w:tcPr>
          <w:p w:rsidR="00AF69F7" w:rsidRPr="001A6A4A" w:rsidRDefault="00AF69F7" w:rsidP="00FB687A">
            <w:r w:rsidRPr="001A6A4A">
              <w:t>What occurs in committee sessions?</w:t>
            </w:r>
          </w:p>
        </w:tc>
        <w:tc>
          <w:tcPr>
            <w:tcW w:w="7645" w:type="dxa"/>
          </w:tcPr>
          <w:p w:rsidR="00AF69F7" w:rsidRDefault="00AF69F7" w:rsidP="00FB687A"/>
          <w:p w:rsidR="00AF69F7" w:rsidRDefault="00AF69F7" w:rsidP="00FB687A"/>
          <w:p w:rsidR="00AF69F7" w:rsidRDefault="00AF69F7" w:rsidP="00FB687A"/>
        </w:tc>
      </w:tr>
      <w:tr w:rsidR="00AF69F7" w:rsidTr="00FB687A">
        <w:tc>
          <w:tcPr>
            <w:tcW w:w="3145" w:type="dxa"/>
          </w:tcPr>
          <w:p w:rsidR="00AF69F7" w:rsidRPr="001A6A4A" w:rsidRDefault="00AF69F7" w:rsidP="00FB687A">
            <w:r w:rsidRPr="001A6A4A">
              <w:t>If Bill is approved in the House of Representatives then what happens?</w:t>
            </w:r>
          </w:p>
        </w:tc>
        <w:tc>
          <w:tcPr>
            <w:tcW w:w="7645" w:type="dxa"/>
          </w:tcPr>
          <w:p w:rsidR="00AF69F7" w:rsidRDefault="00AF69F7" w:rsidP="00FB687A"/>
        </w:tc>
      </w:tr>
      <w:tr w:rsidR="00AF69F7" w:rsidTr="00FB687A">
        <w:tc>
          <w:tcPr>
            <w:tcW w:w="3145" w:type="dxa"/>
          </w:tcPr>
          <w:p w:rsidR="00AF69F7" w:rsidRPr="001A6A4A" w:rsidRDefault="00AF69F7" w:rsidP="00FB687A">
            <w:r w:rsidRPr="001A6A4A">
              <w:t>If Bill is signed in the Senate and House of Representatives then what happens?</w:t>
            </w:r>
          </w:p>
        </w:tc>
        <w:tc>
          <w:tcPr>
            <w:tcW w:w="7645" w:type="dxa"/>
          </w:tcPr>
          <w:p w:rsidR="00AF69F7" w:rsidRDefault="00AF69F7" w:rsidP="00FB687A"/>
        </w:tc>
      </w:tr>
      <w:tr w:rsidR="00AF69F7" w:rsidTr="00FB687A">
        <w:tc>
          <w:tcPr>
            <w:tcW w:w="3145" w:type="dxa"/>
          </w:tcPr>
          <w:p w:rsidR="00AF69F7" w:rsidRPr="001A6A4A" w:rsidRDefault="00AF69F7" w:rsidP="00FB687A">
            <w:r w:rsidRPr="001A6A4A">
              <w:t>What happens if the President vetoes the bill?</w:t>
            </w:r>
          </w:p>
          <w:p w:rsidR="00AF69F7" w:rsidRPr="001A6A4A" w:rsidRDefault="00AF69F7" w:rsidP="00FB687A"/>
          <w:p w:rsidR="00AF69F7" w:rsidRPr="001A6A4A" w:rsidRDefault="00AF69F7" w:rsidP="00FB687A"/>
        </w:tc>
        <w:tc>
          <w:tcPr>
            <w:tcW w:w="7645" w:type="dxa"/>
          </w:tcPr>
          <w:p w:rsidR="00AF69F7" w:rsidRDefault="00AF69F7" w:rsidP="00FB687A"/>
        </w:tc>
      </w:tr>
    </w:tbl>
    <w:p w:rsidR="00AF69F7" w:rsidRPr="00D31F3A" w:rsidRDefault="00AF69F7" w:rsidP="00AF69F7">
      <w:pPr>
        <w:jc w:val="center"/>
        <w:rPr>
          <w:b/>
          <w:u w:val="single"/>
        </w:rPr>
      </w:pPr>
      <w:r w:rsidRPr="00D31F3A">
        <w:rPr>
          <w:b/>
          <w:u w:val="single"/>
        </w:rPr>
        <w:t>How a Bill Becomes a Law</w:t>
      </w:r>
    </w:p>
    <w:p w:rsidR="00AF69F7" w:rsidRDefault="00AF69F7" w:rsidP="00BA53EA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C7058" wp14:editId="2BAED83B">
            <wp:simplePos x="0" y="0"/>
            <wp:positionH relativeFrom="margin">
              <wp:posOffset>800100</wp:posOffset>
            </wp:positionH>
            <wp:positionV relativeFrom="paragraph">
              <wp:posOffset>252095</wp:posOffset>
            </wp:positionV>
            <wp:extent cx="5124450" cy="5405755"/>
            <wp:effectExtent l="0" t="0" r="0" b="4445"/>
            <wp:wrapThrough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hrough>
            <wp:docPr id="3" name="Picture 3" descr="http://www.lexisnexis.com/help/CU/The_Legislative_Process/bill2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xisnexis.com/help/CU/The_Legislative_Process/bill2la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F7" w:rsidRDefault="00AF69F7" w:rsidP="00BA53EA"/>
    <w:p w:rsidR="00AF69F7" w:rsidRDefault="00AF69F7" w:rsidP="00BA53EA"/>
    <w:p w:rsidR="00AF69F7" w:rsidRDefault="00AF69F7" w:rsidP="00BA53EA"/>
    <w:p w:rsidR="00AF69F7" w:rsidRDefault="00AF69F7" w:rsidP="00BA53EA"/>
    <w:p w:rsidR="00AF69F7" w:rsidRDefault="00AF69F7" w:rsidP="00BA53EA"/>
    <w:p w:rsidR="00AF69F7" w:rsidRPr="00BA53EA" w:rsidRDefault="00AF69F7" w:rsidP="00BA53EA"/>
    <w:p w:rsidR="001A6A4A" w:rsidRPr="00BA53EA" w:rsidRDefault="001A6A4A" w:rsidP="00BA53EA">
      <w:pPr>
        <w:jc w:val="center"/>
        <w:rPr>
          <w:b/>
          <w:sz w:val="32"/>
        </w:rPr>
      </w:pPr>
    </w:p>
    <w:sectPr w:rsidR="001A6A4A" w:rsidRPr="00BA53EA" w:rsidSect="00F67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594C"/>
    <w:multiLevelType w:val="hybridMultilevel"/>
    <w:tmpl w:val="C4DC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B"/>
    <w:rsid w:val="001A6A4A"/>
    <w:rsid w:val="005F3A74"/>
    <w:rsid w:val="00923BF5"/>
    <w:rsid w:val="00AF69F7"/>
    <w:rsid w:val="00BA53EA"/>
    <w:rsid w:val="00D31F3A"/>
    <w:rsid w:val="00F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90D1F-4913-48DA-8F40-0608A77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0FB"/>
    <w:pPr>
      <w:spacing w:after="0" w:line="240" w:lineRule="auto"/>
    </w:pPr>
  </w:style>
  <w:style w:type="table" w:styleId="TableGrid">
    <w:name w:val="Table Grid"/>
    <w:basedOn w:val="TableNormal"/>
    <w:uiPriority w:val="39"/>
    <w:rsid w:val="001A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3</cp:revision>
  <dcterms:created xsi:type="dcterms:W3CDTF">2015-02-04T03:41:00Z</dcterms:created>
  <dcterms:modified xsi:type="dcterms:W3CDTF">2015-02-04T12:44:00Z</dcterms:modified>
</cp:coreProperties>
</file>