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8A" w:rsidRDefault="00E1378A" w:rsidP="00E1378A"/>
    <w:p w:rsidR="00E1378A" w:rsidRDefault="00E1378A" w:rsidP="00E1378A">
      <w:r>
        <w:rPr>
          <w:noProof/>
        </w:rPr>
        <w:drawing>
          <wp:anchor distT="0" distB="0" distL="114300" distR="114300" simplePos="0" relativeHeight="251658240" behindDoc="0" locked="0" layoutInCell="1" allowOverlap="1" wp14:anchorId="73AB5572" wp14:editId="0EF9FF16">
            <wp:simplePos x="0" y="0"/>
            <wp:positionH relativeFrom="page">
              <wp:posOffset>542925</wp:posOffset>
            </wp:positionH>
            <wp:positionV relativeFrom="paragraph">
              <wp:posOffset>622300</wp:posOffset>
            </wp:positionV>
            <wp:extent cx="6143625" cy="3567430"/>
            <wp:effectExtent l="0" t="0" r="9525" b="0"/>
            <wp:wrapThrough wrapText="bothSides">
              <wp:wrapPolygon edited="0">
                <wp:start x="0" y="0"/>
                <wp:lineTo x="0" y="21454"/>
                <wp:lineTo x="21567" y="21454"/>
                <wp:lineTo x="21567" y="0"/>
                <wp:lineTo x="0" y="0"/>
              </wp:wrapPolygon>
            </wp:wrapThrough>
            <wp:docPr id="1" name="Picture 1" descr="C:\Users\agbrowne\Documents\Instruction\AP Human Geography\2014 Human Geography\Leakproof Base Maps\world political - leakpro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rowne\Documents\Instruction\AP Human Geography\2014 Human Geography\Leakproof Base Maps\world political - leakproo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5674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Shade in different colors what you would classify as different regions of the world.  Make sure you name the regions and fill in the chart below.  In 15 minutes we will debrief and come up with 1 common map.  </w:t>
      </w:r>
    </w:p>
    <w:p w:rsidR="00E1378A" w:rsidRPr="00E1378A" w:rsidRDefault="00E1378A" w:rsidP="00E1378A">
      <w:bookmarkStart w:id="0" w:name="_GoBack"/>
    </w:p>
    <w:tbl>
      <w:tblPr>
        <w:tblStyle w:val="TableGrid"/>
        <w:tblW w:w="10255" w:type="dxa"/>
        <w:tblLook w:val="04A0" w:firstRow="1" w:lastRow="0" w:firstColumn="1" w:lastColumn="0" w:noHBand="0" w:noVBand="1"/>
      </w:tblPr>
      <w:tblGrid>
        <w:gridCol w:w="3325"/>
        <w:gridCol w:w="6930"/>
      </w:tblGrid>
      <w:tr w:rsidR="00E1378A" w:rsidTr="00E1378A">
        <w:tc>
          <w:tcPr>
            <w:tcW w:w="3325" w:type="dxa"/>
          </w:tcPr>
          <w:bookmarkEnd w:id="0"/>
          <w:p w:rsidR="00E1378A" w:rsidRDefault="00E1378A" w:rsidP="00E1378A">
            <w:pPr>
              <w:tabs>
                <w:tab w:val="left" w:pos="6075"/>
              </w:tabs>
            </w:pPr>
            <w:r>
              <w:t>Region Name/ color on your map</w:t>
            </w:r>
          </w:p>
        </w:tc>
        <w:tc>
          <w:tcPr>
            <w:tcW w:w="6930" w:type="dxa"/>
          </w:tcPr>
          <w:p w:rsidR="00E1378A" w:rsidRDefault="00E1378A" w:rsidP="00E1378A">
            <w:pPr>
              <w:tabs>
                <w:tab w:val="left" w:pos="6075"/>
              </w:tabs>
            </w:pPr>
            <w:r>
              <w:t>Why did you group this as a region?</w:t>
            </w: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tc>
      </w:tr>
      <w:tr w:rsidR="00E1378A" w:rsidTr="00E1378A">
        <w:tc>
          <w:tcPr>
            <w:tcW w:w="3325" w:type="dxa"/>
          </w:tcPr>
          <w:p w:rsidR="00E1378A" w:rsidRDefault="00E1378A" w:rsidP="00E1378A">
            <w:pPr>
              <w:tabs>
                <w:tab w:val="left" w:pos="6075"/>
              </w:tabs>
            </w:pPr>
          </w:p>
        </w:tc>
        <w:tc>
          <w:tcPr>
            <w:tcW w:w="6930" w:type="dxa"/>
          </w:tcPr>
          <w:p w:rsidR="00E1378A" w:rsidRDefault="00E1378A" w:rsidP="00E1378A">
            <w:pPr>
              <w:tabs>
                <w:tab w:val="left" w:pos="6075"/>
              </w:tabs>
            </w:pPr>
          </w:p>
          <w:p w:rsidR="00E1378A" w:rsidRDefault="00E1378A" w:rsidP="00E1378A">
            <w:pPr>
              <w:tabs>
                <w:tab w:val="left" w:pos="6075"/>
              </w:tabs>
            </w:pPr>
          </w:p>
        </w:tc>
      </w:tr>
    </w:tbl>
    <w:p w:rsidR="00E1378A" w:rsidRDefault="00E1378A" w:rsidP="00E1378A">
      <w:r>
        <w:rPr>
          <w:noProof/>
        </w:rPr>
        <w:lastRenderedPageBreak/>
        <w:drawing>
          <wp:anchor distT="0" distB="0" distL="114300" distR="114300" simplePos="0" relativeHeight="251660288" behindDoc="0" locked="0" layoutInCell="1" allowOverlap="1" wp14:anchorId="6B0D8958" wp14:editId="015AF254">
            <wp:simplePos x="0" y="0"/>
            <wp:positionH relativeFrom="page">
              <wp:posOffset>542925</wp:posOffset>
            </wp:positionH>
            <wp:positionV relativeFrom="paragraph">
              <wp:posOffset>622300</wp:posOffset>
            </wp:positionV>
            <wp:extent cx="6143625" cy="3567430"/>
            <wp:effectExtent l="0" t="0" r="9525" b="0"/>
            <wp:wrapThrough wrapText="bothSides">
              <wp:wrapPolygon edited="0">
                <wp:start x="0" y="0"/>
                <wp:lineTo x="0" y="21454"/>
                <wp:lineTo x="21567" y="21454"/>
                <wp:lineTo x="21567" y="0"/>
                <wp:lineTo x="0" y="0"/>
              </wp:wrapPolygon>
            </wp:wrapThrough>
            <wp:docPr id="2" name="Picture 2" descr="C:\Users\agbrowne\Documents\Instruction\AP Human Geography\2014 Human Geography\Leakproof Base Maps\world political - leakpro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browne\Documents\Instruction\AP Human Geography\2014 Human Geography\Leakproof Base Maps\world political - leakproo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356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78A" w:rsidRDefault="00E1378A" w:rsidP="00E1378A">
      <w:r>
        <w:t>COMMON REGIONS</w:t>
      </w:r>
      <w:r>
        <w:t xml:space="preserve"> </w:t>
      </w:r>
    </w:p>
    <w:p w:rsidR="00E1378A" w:rsidRPr="00E1378A" w:rsidRDefault="00E1378A" w:rsidP="00E1378A"/>
    <w:tbl>
      <w:tblPr>
        <w:tblStyle w:val="TableGrid"/>
        <w:tblW w:w="10255" w:type="dxa"/>
        <w:tblLook w:val="04A0" w:firstRow="1" w:lastRow="0" w:firstColumn="1" w:lastColumn="0" w:noHBand="0" w:noVBand="1"/>
      </w:tblPr>
      <w:tblGrid>
        <w:gridCol w:w="3325"/>
        <w:gridCol w:w="6930"/>
      </w:tblGrid>
      <w:tr w:rsidR="00E1378A" w:rsidTr="004067C4">
        <w:tc>
          <w:tcPr>
            <w:tcW w:w="3325" w:type="dxa"/>
          </w:tcPr>
          <w:p w:rsidR="00E1378A" w:rsidRDefault="00E1378A" w:rsidP="004067C4">
            <w:pPr>
              <w:tabs>
                <w:tab w:val="left" w:pos="6075"/>
              </w:tabs>
            </w:pPr>
            <w:r>
              <w:t>Region Name/ color on your map</w:t>
            </w:r>
          </w:p>
        </w:tc>
        <w:tc>
          <w:tcPr>
            <w:tcW w:w="6930" w:type="dxa"/>
          </w:tcPr>
          <w:p w:rsidR="00E1378A" w:rsidRDefault="00E1378A" w:rsidP="004067C4">
            <w:pPr>
              <w:tabs>
                <w:tab w:val="left" w:pos="6075"/>
              </w:tabs>
            </w:pPr>
            <w:r>
              <w:t>Why</w:t>
            </w:r>
            <w:r>
              <w:t xml:space="preserve"> is this a region?</w:t>
            </w: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tc>
      </w:tr>
      <w:tr w:rsidR="00E1378A" w:rsidTr="004067C4">
        <w:tc>
          <w:tcPr>
            <w:tcW w:w="3325" w:type="dxa"/>
          </w:tcPr>
          <w:p w:rsidR="00E1378A" w:rsidRDefault="00E1378A" w:rsidP="004067C4">
            <w:pPr>
              <w:tabs>
                <w:tab w:val="left" w:pos="6075"/>
              </w:tabs>
            </w:pPr>
          </w:p>
        </w:tc>
        <w:tc>
          <w:tcPr>
            <w:tcW w:w="6930" w:type="dxa"/>
          </w:tcPr>
          <w:p w:rsidR="00E1378A" w:rsidRDefault="00E1378A" w:rsidP="004067C4">
            <w:pPr>
              <w:tabs>
                <w:tab w:val="left" w:pos="6075"/>
              </w:tabs>
            </w:pPr>
          </w:p>
          <w:p w:rsidR="00E1378A" w:rsidRDefault="00E1378A" w:rsidP="004067C4">
            <w:pPr>
              <w:tabs>
                <w:tab w:val="left" w:pos="6075"/>
              </w:tabs>
            </w:pPr>
          </w:p>
          <w:p w:rsidR="00E1378A" w:rsidRDefault="00E1378A" w:rsidP="004067C4">
            <w:pPr>
              <w:tabs>
                <w:tab w:val="left" w:pos="6075"/>
              </w:tabs>
            </w:pPr>
          </w:p>
        </w:tc>
      </w:tr>
    </w:tbl>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E1378A" w:rsidRPr="00E1378A" w:rsidRDefault="00E1378A" w:rsidP="00E1378A"/>
    <w:p w:rsidR="00B638B8" w:rsidRPr="00E1378A" w:rsidRDefault="00B638B8" w:rsidP="00E1378A"/>
    <w:sectPr w:rsidR="00B638B8" w:rsidRPr="00E1378A" w:rsidSect="00E1378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E0" w:rsidRDefault="00B438E0" w:rsidP="00E1378A">
      <w:pPr>
        <w:spacing w:after="0" w:line="240" w:lineRule="auto"/>
      </w:pPr>
      <w:r>
        <w:separator/>
      </w:r>
    </w:p>
  </w:endnote>
  <w:endnote w:type="continuationSeparator" w:id="0">
    <w:p w:rsidR="00B438E0" w:rsidRDefault="00B438E0" w:rsidP="00E1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E0" w:rsidRDefault="00B438E0" w:rsidP="00E1378A">
      <w:pPr>
        <w:spacing w:after="0" w:line="240" w:lineRule="auto"/>
      </w:pPr>
      <w:r>
        <w:separator/>
      </w:r>
    </w:p>
  </w:footnote>
  <w:footnote w:type="continuationSeparator" w:id="0">
    <w:p w:rsidR="00B438E0" w:rsidRDefault="00B438E0" w:rsidP="00E1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78A" w:rsidRDefault="00E1378A">
    <w:pPr>
      <w:pStyle w:val="Header"/>
    </w:pPr>
    <w:r>
      <w:t xml:space="preserve">AP Human Geography </w:t>
    </w:r>
    <w:r>
      <w:tab/>
    </w:r>
    <w:r>
      <w:tab/>
      <w:t>Regions of the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8A"/>
    <w:rsid w:val="00B438E0"/>
    <w:rsid w:val="00B638B8"/>
    <w:rsid w:val="00E1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B2087-124E-450A-B22E-2D3803ED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8A"/>
  </w:style>
  <w:style w:type="paragraph" w:styleId="Footer">
    <w:name w:val="footer"/>
    <w:basedOn w:val="Normal"/>
    <w:link w:val="FooterChar"/>
    <w:uiPriority w:val="99"/>
    <w:unhideWhenUsed/>
    <w:rsid w:val="00E1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8A"/>
  </w:style>
  <w:style w:type="table" w:styleId="TableGrid">
    <w:name w:val="Table Grid"/>
    <w:basedOn w:val="TableNormal"/>
    <w:uiPriority w:val="39"/>
    <w:rsid w:val="00E13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2014-08-01T22:49:00Z</dcterms:created>
  <dcterms:modified xsi:type="dcterms:W3CDTF">2014-08-01T22:54:00Z</dcterms:modified>
</cp:coreProperties>
</file>